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5BCA3" w14:textId="77777777" w:rsidR="009F2F56" w:rsidRPr="00E06012" w:rsidRDefault="009F2F56" w:rsidP="009F2F56">
      <w:pPr>
        <w:rPr>
          <w:b/>
          <w:sz w:val="28"/>
          <w:szCs w:val="28"/>
        </w:rPr>
      </w:pPr>
      <w:r w:rsidRPr="00E06012">
        <w:rPr>
          <w:b/>
          <w:sz w:val="28"/>
          <w:szCs w:val="28"/>
        </w:rPr>
        <w:t>B. Coursework Details</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5066"/>
        <w:gridCol w:w="1123"/>
        <w:gridCol w:w="915"/>
        <w:gridCol w:w="1011"/>
      </w:tblGrid>
      <w:tr w:rsidR="00B87B9C" w:rsidRPr="004A3BD9" w14:paraId="2CA049B9" w14:textId="77777777" w:rsidTr="00B87B9C">
        <w:trPr>
          <w:trHeight w:val="632"/>
          <w:jc w:val="center"/>
        </w:trPr>
        <w:tc>
          <w:tcPr>
            <w:tcW w:w="901" w:type="dxa"/>
            <w:tcBorders>
              <w:top w:val="single" w:sz="4" w:space="0" w:color="auto"/>
              <w:left w:val="single" w:sz="4" w:space="0" w:color="auto"/>
              <w:bottom w:val="single" w:sz="4" w:space="0" w:color="auto"/>
              <w:right w:val="single" w:sz="4" w:space="0" w:color="auto"/>
            </w:tcBorders>
            <w:vAlign w:val="center"/>
            <w:hideMark/>
          </w:tcPr>
          <w:p w14:paraId="45C2AD5B" w14:textId="77777777" w:rsidR="00B87B9C" w:rsidRPr="004A3BD9" w:rsidRDefault="00B87B9C" w:rsidP="009B186D">
            <w:pPr>
              <w:spacing w:after="0" w:line="240" w:lineRule="auto"/>
              <w:jc w:val="center"/>
              <w:rPr>
                <w:rFonts w:cstheme="minorHAnsi"/>
              </w:rPr>
            </w:pPr>
            <w:r w:rsidRPr="004A3BD9">
              <w:rPr>
                <w:rFonts w:cstheme="minorHAnsi"/>
              </w:rPr>
              <w:t>Sl. No.</w:t>
            </w:r>
          </w:p>
        </w:tc>
        <w:tc>
          <w:tcPr>
            <w:tcW w:w="5066" w:type="dxa"/>
            <w:tcBorders>
              <w:top w:val="single" w:sz="4" w:space="0" w:color="auto"/>
              <w:left w:val="single" w:sz="4" w:space="0" w:color="auto"/>
              <w:bottom w:val="single" w:sz="4" w:space="0" w:color="auto"/>
              <w:right w:val="single" w:sz="4" w:space="0" w:color="auto"/>
            </w:tcBorders>
            <w:vAlign w:val="center"/>
            <w:hideMark/>
          </w:tcPr>
          <w:p w14:paraId="5881445D" w14:textId="77777777" w:rsidR="00B87B9C" w:rsidRPr="004A3BD9" w:rsidRDefault="00B87B9C" w:rsidP="009B186D">
            <w:pPr>
              <w:spacing w:after="0" w:line="240" w:lineRule="auto"/>
              <w:jc w:val="center"/>
              <w:rPr>
                <w:rFonts w:cstheme="minorHAnsi"/>
              </w:rPr>
            </w:pPr>
            <w:r w:rsidRPr="004A3BD9">
              <w:rPr>
                <w:rFonts w:cstheme="minorHAnsi"/>
              </w:rPr>
              <w:t xml:space="preserve">Name of the Course </w:t>
            </w:r>
          </w:p>
        </w:tc>
        <w:tc>
          <w:tcPr>
            <w:tcW w:w="1123" w:type="dxa"/>
            <w:tcBorders>
              <w:top w:val="single" w:sz="4" w:space="0" w:color="auto"/>
              <w:left w:val="single" w:sz="4" w:space="0" w:color="auto"/>
              <w:bottom w:val="single" w:sz="4" w:space="0" w:color="auto"/>
              <w:right w:val="single" w:sz="4" w:space="0" w:color="auto"/>
            </w:tcBorders>
            <w:vAlign w:val="center"/>
            <w:hideMark/>
          </w:tcPr>
          <w:p w14:paraId="7228887C" w14:textId="77777777" w:rsidR="00B87B9C" w:rsidRPr="004A3BD9" w:rsidRDefault="00B87B9C" w:rsidP="009B186D">
            <w:pPr>
              <w:spacing w:after="0" w:line="240" w:lineRule="auto"/>
              <w:jc w:val="center"/>
              <w:rPr>
                <w:rFonts w:cstheme="minorHAnsi"/>
              </w:rPr>
            </w:pPr>
            <w:r w:rsidRPr="004A3BD9">
              <w:rPr>
                <w:rFonts w:cstheme="minorHAnsi"/>
              </w:rPr>
              <w:t>Credits</w:t>
            </w:r>
            <w:r>
              <w:rPr>
                <w:rFonts w:cstheme="minorHAnsi"/>
              </w:rPr>
              <w:t xml:space="preserve"> obtained</w:t>
            </w:r>
          </w:p>
        </w:tc>
        <w:tc>
          <w:tcPr>
            <w:tcW w:w="915" w:type="dxa"/>
            <w:tcBorders>
              <w:top w:val="single" w:sz="4" w:space="0" w:color="auto"/>
              <w:left w:val="single" w:sz="4" w:space="0" w:color="auto"/>
              <w:bottom w:val="single" w:sz="4" w:space="0" w:color="auto"/>
              <w:right w:val="single" w:sz="4" w:space="0" w:color="auto"/>
            </w:tcBorders>
          </w:tcPr>
          <w:p w14:paraId="175535AC" w14:textId="74CF1102" w:rsidR="00B87B9C" w:rsidRDefault="00B87B9C" w:rsidP="009B186D">
            <w:pPr>
              <w:spacing w:after="0" w:line="240" w:lineRule="auto"/>
              <w:jc w:val="center"/>
              <w:rPr>
                <w:rFonts w:cstheme="minorHAnsi"/>
              </w:rPr>
            </w:pPr>
            <w:r>
              <w:rPr>
                <w:rFonts w:cstheme="minorHAnsi"/>
              </w:rPr>
              <w:t>Total Credit</w:t>
            </w:r>
          </w:p>
        </w:tc>
        <w:tc>
          <w:tcPr>
            <w:tcW w:w="1011" w:type="dxa"/>
            <w:tcBorders>
              <w:top w:val="single" w:sz="4" w:space="0" w:color="auto"/>
              <w:left w:val="single" w:sz="4" w:space="0" w:color="auto"/>
              <w:bottom w:val="single" w:sz="4" w:space="0" w:color="auto"/>
              <w:right w:val="single" w:sz="4" w:space="0" w:color="auto"/>
            </w:tcBorders>
            <w:vAlign w:val="center"/>
            <w:hideMark/>
          </w:tcPr>
          <w:p w14:paraId="1809020C" w14:textId="6FA8EBFC" w:rsidR="00B87B9C" w:rsidRPr="004A3BD9" w:rsidRDefault="00B87B9C" w:rsidP="009B186D">
            <w:pPr>
              <w:spacing w:after="0" w:line="240" w:lineRule="auto"/>
              <w:jc w:val="center"/>
              <w:rPr>
                <w:rFonts w:cstheme="minorHAnsi"/>
              </w:rPr>
            </w:pPr>
            <w:r>
              <w:rPr>
                <w:rFonts w:cstheme="minorHAnsi"/>
              </w:rPr>
              <w:t>Grade</w:t>
            </w:r>
          </w:p>
        </w:tc>
      </w:tr>
      <w:tr w:rsidR="00B87B9C" w:rsidRPr="004A3BD9" w14:paraId="61F2E105" w14:textId="77777777" w:rsidTr="00B87B9C">
        <w:trPr>
          <w:trHeight w:val="789"/>
          <w:jc w:val="center"/>
        </w:trPr>
        <w:tc>
          <w:tcPr>
            <w:tcW w:w="901" w:type="dxa"/>
            <w:tcBorders>
              <w:top w:val="single" w:sz="4" w:space="0" w:color="auto"/>
              <w:left w:val="single" w:sz="4" w:space="0" w:color="auto"/>
              <w:bottom w:val="single" w:sz="4" w:space="0" w:color="auto"/>
              <w:right w:val="single" w:sz="4" w:space="0" w:color="auto"/>
            </w:tcBorders>
            <w:vAlign w:val="center"/>
          </w:tcPr>
          <w:p w14:paraId="1C38FD00" w14:textId="77777777" w:rsidR="00B87B9C" w:rsidRPr="004A3BD9" w:rsidRDefault="00B87B9C" w:rsidP="009B186D">
            <w:pPr>
              <w:numPr>
                <w:ilvl w:val="0"/>
                <w:numId w:val="1"/>
              </w:numPr>
              <w:spacing w:after="0" w:line="240" w:lineRule="auto"/>
              <w:jc w:val="center"/>
              <w:rPr>
                <w:rFonts w:cstheme="minorHAnsi"/>
              </w:rPr>
            </w:pPr>
          </w:p>
        </w:tc>
        <w:tc>
          <w:tcPr>
            <w:tcW w:w="5066" w:type="dxa"/>
            <w:tcBorders>
              <w:top w:val="single" w:sz="4" w:space="0" w:color="auto"/>
              <w:left w:val="single" w:sz="4" w:space="0" w:color="auto"/>
              <w:bottom w:val="single" w:sz="4" w:space="0" w:color="auto"/>
              <w:right w:val="single" w:sz="4" w:space="0" w:color="auto"/>
            </w:tcBorders>
          </w:tcPr>
          <w:p w14:paraId="514EA4B8" w14:textId="77777777" w:rsidR="00B87B9C" w:rsidRPr="00426E45" w:rsidRDefault="00B87B9C" w:rsidP="009B186D">
            <w:pPr>
              <w:spacing w:after="0" w:line="240" w:lineRule="auto"/>
              <w:rPr>
                <w:rFonts w:cstheme="minorHAnsi"/>
                <w:b/>
                <w:bCs/>
                <w:highlight w:val="yellow"/>
              </w:rPr>
            </w:pPr>
            <w:r w:rsidRPr="00426E45">
              <w:rPr>
                <w:rFonts w:cstheme="minorHAnsi"/>
                <w:b/>
                <w:bCs/>
                <w:highlight w:val="yellow"/>
              </w:rPr>
              <w:t xml:space="preserve">Certificate course in biostatistics epidemiology and research methodology </w:t>
            </w:r>
          </w:p>
          <w:p w14:paraId="5111F7C4" w14:textId="77777777" w:rsidR="00B87B9C" w:rsidRDefault="00B87B9C" w:rsidP="009B186D">
            <w:pPr>
              <w:spacing w:after="0" w:line="240" w:lineRule="auto"/>
              <w:rPr>
                <w:rFonts w:cstheme="minorHAnsi"/>
                <w:highlight w:val="yellow"/>
              </w:rPr>
            </w:pPr>
            <w:r w:rsidRPr="00426E45">
              <w:rPr>
                <w:rFonts w:cstheme="minorHAnsi"/>
                <w:b/>
                <w:bCs/>
                <w:highlight w:val="yellow"/>
              </w:rPr>
              <w:t>Course Contents:</w:t>
            </w:r>
            <w:r w:rsidRPr="00426E45">
              <w:rPr>
                <w:rFonts w:cstheme="minorHAnsi"/>
                <w:highlight w:val="yellow"/>
              </w:rPr>
              <w:t xml:space="preserve"> Introduction to biostatistics, Sampling methods, Descriptive statistics, Introduction to Normal distribution, Introduction to sampling distribution, Standard error, Confidence interval and sampling distribution, Statistical inference: introduction, parametric and non-parametric methods, Sample size determination in health science research, Measures of agreement (Kappa statistics and Intra-Class Correlation), Correlation and regression analysis, Introduction to survival analysis, Introduction to systematic reviews and meta-analysis, Epidemiological study designs and basic experimental designs, Epidemiological measures. Reliability and validity of screening and diagnostic tests, ROC analysis. Development of research tools, Protocol preparation. Proposal writing, Report writing and publishing, Critical review of research report and journal article.</w:t>
            </w:r>
          </w:p>
          <w:p w14:paraId="395AFAA3" w14:textId="77777777" w:rsidR="00B87B9C" w:rsidRPr="003E3E54" w:rsidRDefault="00B87B9C" w:rsidP="009B186D">
            <w:pPr>
              <w:spacing w:after="0" w:line="240" w:lineRule="auto"/>
              <w:rPr>
                <w:rFonts w:cstheme="minorHAnsi"/>
                <w:b/>
                <w:bCs/>
                <w:highlight w:val="yellow"/>
              </w:rPr>
            </w:pPr>
            <w:r w:rsidRPr="003E3E54">
              <w:rPr>
                <w:rFonts w:cstheme="minorHAnsi"/>
                <w:b/>
                <w:bCs/>
                <w:highlight w:val="yellow"/>
              </w:rPr>
              <w:t xml:space="preserve">Study duration: </w:t>
            </w:r>
            <w:r w:rsidRPr="00CA7291">
              <w:rPr>
                <w:rFonts w:cstheme="minorHAnsi"/>
                <w:highlight w:val="yellow"/>
              </w:rPr>
              <w:t>Six months</w:t>
            </w:r>
          </w:p>
          <w:p w14:paraId="724E1049" w14:textId="77777777" w:rsidR="00B87B9C" w:rsidRPr="00426E45" w:rsidRDefault="00B87B9C" w:rsidP="009B186D">
            <w:pPr>
              <w:spacing w:after="0" w:line="240" w:lineRule="auto"/>
              <w:rPr>
                <w:rFonts w:cstheme="minorHAnsi"/>
                <w:highlight w:val="yellow"/>
              </w:rPr>
            </w:pPr>
            <w:r w:rsidRPr="00426E45">
              <w:rPr>
                <w:rFonts w:cstheme="minorHAnsi"/>
                <w:b/>
                <w:bCs/>
                <w:highlight w:val="yellow"/>
              </w:rPr>
              <w:t>Study centre:</w:t>
            </w:r>
            <w:r w:rsidRPr="00426E45">
              <w:rPr>
                <w:rFonts w:cstheme="minorHAnsi"/>
                <w:highlight w:val="yellow"/>
              </w:rPr>
              <w:t xml:space="preserve"> Department of Statistics, Manipal University, Manipal</w:t>
            </w:r>
          </w:p>
        </w:tc>
        <w:tc>
          <w:tcPr>
            <w:tcW w:w="1123" w:type="dxa"/>
            <w:tcBorders>
              <w:top w:val="single" w:sz="4" w:space="0" w:color="auto"/>
              <w:left w:val="single" w:sz="4" w:space="0" w:color="auto"/>
              <w:bottom w:val="single" w:sz="4" w:space="0" w:color="auto"/>
              <w:right w:val="single" w:sz="4" w:space="0" w:color="auto"/>
            </w:tcBorders>
            <w:vAlign w:val="center"/>
          </w:tcPr>
          <w:p w14:paraId="37D3AEE4" w14:textId="77777777" w:rsidR="00B87B9C" w:rsidRPr="004A3BD9" w:rsidRDefault="00B87B9C" w:rsidP="009B186D">
            <w:pPr>
              <w:spacing w:after="0" w:line="240" w:lineRule="auto"/>
              <w:jc w:val="center"/>
              <w:rPr>
                <w:rFonts w:cstheme="minorHAnsi"/>
              </w:rPr>
            </w:pPr>
            <w:r w:rsidRPr="004A3BD9">
              <w:rPr>
                <w:rFonts w:cstheme="minorHAnsi"/>
              </w:rPr>
              <w:t>13.75</w:t>
            </w:r>
          </w:p>
        </w:tc>
        <w:tc>
          <w:tcPr>
            <w:tcW w:w="915" w:type="dxa"/>
            <w:tcBorders>
              <w:top w:val="single" w:sz="4" w:space="0" w:color="auto"/>
              <w:left w:val="single" w:sz="4" w:space="0" w:color="auto"/>
              <w:bottom w:val="single" w:sz="4" w:space="0" w:color="auto"/>
              <w:right w:val="single" w:sz="4" w:space="0" w:color="auto"/>
            </w:tcBorders>
          </w:tcPr>
          <w:p w14:paraId="731DC18E" w14:textId="3B9212BC" w:rsidR="00B87B9C" w:rsidRDefault="00B87B9C" w:rsidP="009B186D">
            <w:pPr>
              <w:spacing w:after="0" w:line="240" w:lineRule="auto"/>
              <w:jc w:val="center"/>
              <w:rPr>
                <w:rFonts w:cstheme="minorHAnsi"/>
              </w:rPr>
            </w:pPr>
            <w:r>
              <w:rPr>
                <w:rFonts w:cstheme="minorHAnsi"/>
              </w:rPr>
              <w:t>16</w:t>
            </w:r>
          </w:p>
        </w:tc>
        <w:tc>
          <w:tcPr>
            <w:tcW w:w="1011" w:type="dxa"/>
            <w:tcBorders>
              <w:top w:val="single" w:sz="4" w:space="0" w:color="auto"/>
              <w:left w:val="single" w:sz="4" w:space="0" w:color="auto"/>
              <w:bottom w:val="single" w:sz="4" w:space="0" w:color="auto"/>
              <w:right w:val="single" w:sz="4" w:space="0" w:color="auto"/>
            </w:tcBorders>
            <w:vAlign w:val="center"/>
          </w:tcPr>
          <w:p w14:paraId="4EE929BC" w14:textId="1CABEB4F" w:rsidR="00B87B9C" w:rsidRPr="004A3BD9" w:rsidRDefault="00B87B9C" w:rsidP="009B186D">
            <w:pPr>
              <w:spacing w:after="0" w:line="240" w:lineRule="auto"/>
              <w:jc w:val="center"/>
              <w:rPr>
                <w:rFonts w:cstheme="minorHAnsi"/>
              </w:rPr>
            </w:pPr>
            <w:r>
              <w:rPr>
                <w:rFonts w:cstheme="minorHAnsi"/>
              </w:rPr>
              <w:t>A</w:t>
            </w:r>
          </w:p>
        </w:tc>
      </w:tr>
    </w:tbl>
    <w:p w14:paraId="3DAF60D9" w14:textId="77777777" w:rsidR="009F2F56" w:rsidRDefault="009F2F56" w:rsidP="009F2F56">
      <w:pPr>
        <w:rPr>
          <w:b/>
          <w:sz w:val="28"/>
          <w:szCs w:val="28"/>
        </w:rPr>
      </w:pPr>
    </w:p>
    <w:p w14:paraId="06267C59" w14:textId="77777777" w:rsidR="00EB721C" w:rsidRDefault="00EB721C"/>
    <w:sectPr w:rsidR="00EB721C">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53F9" w14:textId="77777777" w:rsidR="006D5B8D" w:rsidRDefault="006D5B8D" w:rsidP="009F2F56">
      <w:pPr>
        <w:spacing w:after="0" w:line="240" w:lineRule="auto"/>
      </w:pPr>
      <w:r>
        <w:separator/>
      </w:r>
    </w:p>
  </w:endnote>
  <w:endnote w:type="continuationSeparator" w:id="0">
    <w:p w14:paraId="111927FA" w14:textId="77777777" w:rsidR="006D5B8D" w:rsidRDefault="006D5B8D" w:rsidP="009F2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613DC" w14:textId="77777777" w:rsidR="006D5B8D" w:rsidRDefault="006D5B8D" w:rsidP="009F2F56">
      <w:pPr>
        <w:spacing w:after="0" w:line="240" w:lineRule="auto"/>
      </w:pPr>
      <w:r>
        <w:separator/>
      </w:r>
    </w:p>
  </w:footnote>
  <w:footnote w:type="continuationSeparator" w:id="0">
    <w:p w14:paraId="37D27D15" w14:textId="77777777" w:rsidR="006D5B8D" w:rsidRDefault="006D5B8D" w:rsidP="009F2F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CA55B" w14:textId="77777777" w:rsidR="009F2F56" w:rsidRDefault="009F2F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D4390"/>
    <w:multiLevelType w:val="hybridMultilevel"/>
    <w:tmpl w:val="3B6C2D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0182336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56"/>
    <w:rsid w:val="006D5B8D"/>
    <w:rsid w:val="009F2F56"/>
    <w:rsid w:val="00AE0528"/>
    <w:rsid w:val="00B87B9C"/>
    <w:rsid w:val="00EB721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47C12"/>
  <w15:chartTrackingRefBased/>
  <w15:docId w15:val="{386699EB-291B-4D08-AF51-4E56F1EE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F2F5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F2F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918994">
      <w:bodyDiv w:val="1"/>
      <w:marLeft w:val="0"/>
      <w:marRight w:val="0"/>
      <w:marTop w:val="0"/>
      <w:marBottom w:val="0"/>
      <w:divBdr>
        <w:top w:val="none" w:sz="0" w:space="0" w:color="auto"/>
        <w:left w:val="none" w:sz="0" w:space="0" w:color="auto"/>
        <w:bottom w:val="none" w:sz="0" w:space="0" w:color="auto"/>
        <w:right w:val="none" w:sz="0" w:space="0" w:color="auto"/>
      </w:divBdr>
    </w:div>
    <w:div w:id="1582451521">
      <w:bodyDiv w:val="1"/>
      <w:marLeft w:val="0"/>
      <w:marRight w:val="0"/>
      <w:marTop w:val="0"/>
      <w:marBottom w:val="0"/>
      <w:divBdr>
        <w:top w:val="none" w:sz="0" w:space="0" w:color="auto"/>
        <w:left w:val="none" w:sz="0" w:space="0" w:color="auto"/>
        <w:bottom w:val="none" w:sz="0" w:space="0" w:color="auto"/>
        <w:right w:val="none" w:sz="0" w:space="0" w:color="auto"/>
      </w:divBdr>
    </w:div>
    <w:div w:id="183857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Registrar Evaluation [MAHE]</dc:creator>
  <cp:keywords/>
  <dc:description/>
  <cp:lastModifiedBy>Registrar Evaluation [MAHE]</cp:lastModifiedBy>
  <cp:revision>2</cp:revision>
  <dcterms:created xsi:type="dcterms:W3CDTF">2022-06-06T12:00:00Z</dcterms:created>
  <dcterms:modified xsi:type="dcterms:W3CDTF">2022-07-05T11:09:00Z</dcterms:modified>
</cp:coreProperties>
</file>